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DF21D">
      <w:pPr>
        <w:pStyle w:val="2"/>
        <w:spacing w:after="0" w:line="570" w:lineRule="exact"/>
        <w:rPr>
          <w:rFonts w:hint="eastAsia" w:ascii="黑体" w:hAnsi="黑体" w:eastAsia="黑体"/>
          <w:spacing w:val="18"/>
          <w:szCs w:val="32"/>
          <w:lang w:val="en-US" w:eastAsia="zh-CN"/>
        </w:rPr>
      </w:pPr>
      <w:r>
        <w:rPr>
          <w:rFonts w:hint="eastAsia" w:ascii="黑体" w:hAnsi="黑体" w:eastAsia="黑体"/>
          <w:spacing w:val="18"/>
          <w:szCs w:val="32"/>
        </w:rPr>
        <w:t>附件</w:t>
      </w:r>
      <w:r>
        <w:rPr>
          <w:rFonts w:hint="eastAsia" w:ascii="黑体" w:hAnsi="黑体" w:eastAsia="黑体"/>
          <w:spacing w:val="18"/>
          <w:szCs w:val="32"/>
          <w:lang w:val="en-US" w:eastAsia="zh-CN"/>
        </w:rPr>
        <w:t>3</w:t>
      </w:r>
    </w:p>
    <w:p w14:paraId="6C9739E5">
      <w:pPr>
        <w:pStyle w:val="2"/>
        <w:spacing w:after="0" w:line="570" w:lineRule="exact"/>
        <w:rPr>
          <w:rFonts w:hint="eastAsia" w:ascii="黑体" w:hAnsi="黑体" w:eastAsia="黑体"/>
          <w:spacing w:val="18"/>
          <w:szCs w:val="32"/>
          <w:lang w:val="en-US" w:eastAsia="zh-CN"/>
        </w:rPr>
      </w:pPr>
    </w:p>
    <w:p w14:paraId="5EDFC392"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</w:pP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  <w:t>第五届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44"/>
          <w:szCs w:val="38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  <w:t>奉献杯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44"/>
          <w:szCs w:val="38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38"/>
        </w:rPr>
        <w:t>上海青年志愿服务项目大赛推荐项目汇总表</w:t>
      </w:r>
    </w:p>
    <w:p w14:paraId="774B9AF0">
      <w:pPr>
        <w:pStyle w:val="2"/>
        <w:spacing w:after="0" w:line="570" w:lineRule="exact"/>
        <w:rPr>
          <w:rFonts w:eastAsia="仿宋_GB2312"/>
          <w:spacing w:val="18"/>
          <w:sz w:val="28"/>
          <w:szCs w:val="28"/>
        </w:rPr>
      </w:pPr>
    </w:p>
    <w:p w14:paraId="592A1D5C">
      <w:pPr>
        <w:tabs>
          <w:tab w:val="left" w:pos="4593"/>
          <w:tab w:val="left" w:pos="8073"/>
          <w:tab w:val="left" w:pos="11914"/>
        </w:tabs>
        <w:spacing w:line="570" w:lineRule="exact"/>
        <w:jc w:val="center"/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</w:pP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>推报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lang w:val="en-US" w:eastAsia="zh-CN"/>
        </w:rPr>
        <w:t>学院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>：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ab/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 xml:space="preserve">   联系人：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</w:t>
      </w:r>
      <w:r>
        <w:rPr>
          <w:rFonts w:hint="default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       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ab/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 xml:space="preserve"> 联系电话：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 xml:space="preserve"> </w:t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  <w:u w:val="single"/>
        </w:rPr>
        <w:tab/>
      </w:r>
      <w:r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  <w:t xml:space="preserve"> </w:t>
      </w:r>
    </w:p>
    <w:tbl>
      <w:tblPr>
        <w:tblStyle w:val="4"/>
        <w:tblW w:w="127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4976"/>
        <w:gridCol w:w="1755"/>
        <w:gridCol w:w="1731"/>
        <w:gridCol w:w="1984"/>
        <w:gridCol w:w="1418"/>
      </w:tblGrid>
      <w:tr w14:paraId="519AC4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5A3F9018">
            <w:pPr>
              <w:pStyle w:val="6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序号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2793158B">
            <w:pPr>
              <w:pStyle w:val="6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项目名称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32FDC97F">
            <w:pPr>
              <w:pStyle w:val="6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项目类别</w:t>
            </w: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0E0B69B0">
            <w:pPr>
              <w:pStyle w:val="6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负责人姓名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64A359E3">
            <w:pPr>
              <w:pStyle w:val="6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  <w:t>联系电话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265A826E">
            <w:pPr>
              <w:pStyle w:val="6"/>
              <w:adjustRightInd w:val="0"/>
              <w:snapToGrid w:val="0"/>
              <w:jc w:val="center"/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pacing w:val="18"/>
                <w:sz w:val="28"/>
                <w:szCs w:val="28"/>
                <w:lang w:val="en-US"/>
              </w:rPr>
              <w:t>微信</w:t>
            </w:r>
          </w:p>
        </w:tc>
      </w:tr>
      <w:tr w14:paraId="56DFCD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04EF7336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1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231CBC8A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728207D3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06C9B4A7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6A1878B1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0F0CC66B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34814A4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37E79BCF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2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09F322E6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44BC8571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2BF5826D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0676AEDF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6CDB26B9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39290A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1CCF8A82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3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07510256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0C7F76CC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3957E9BE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07D8CE00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296F36BA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025068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2EE7203F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  <w:lang w:val="en-US"/>
              </w:rPr>
              <w:t>...</w:t>
            </w: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4FDB8C78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118BD703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470D69ED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557ADF35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6C6AE24B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0E57B38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43FEEA54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7ED53916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09784061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5A728CAF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39DB7CBC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4CE19F00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  <w:tr w14:paraId="2EEFC7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  <w:jc w:val="center"/>
        </w:trPr>
        <w:tc>
          <w:tcPr>
            <w:tcW w:w="885" w:type="dxa"/>
            <w:tcBorders>
              <w:tl2br w:val="nil"/>
              <w:tr2bl w:val="nil"/>
            </w:tcBorders>
            <w:noWrap w:val="0"/>
            <w:vAlign w:val="center"/>
          </w:tcPr>
          <w:p w14:paraId="26234574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4976" w:type="dxa"/>
            <w:tcBorders>
              <w:tl2br w:val="nil"/>
              <w:tr2bl w:val="nil"/>
            </w:tcBorders>
            <w:noWrap w:val="0"/>
            <w:vAlign w:val="center"/>
          </w:tcPr>
          <w:p w14:paraId="25A1BB05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noWrap w:val="0"/>
            <w:vAlign w:val="center"/>
          </w:tcPr>
          <w:p w14:paraId="424BFFB1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731" w:type="dxa"/>
            <w:tcBorders>
              <w:tl2br w:val="nil"/>
              <w:tr2bl w:val="nil"/>
            </w:tcBorders>
            <w:noWrap w:val="0"/>
            <w:vAlign w:val="center"/>
          </w:tcPr>
          <w:p w14:paraId="46672EA0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noWrap w:val="0"/>
            <w:vAlign w:val="center"/>
          </w:tcPr>
          <w:p w14:paraId="19D8EF84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noWrap w:val="0"/>
            <w:vAlign w:val="center"/>
          </w:tcPr>
          <w:p w14:paraId="020ACAE0">
            <w:pPr>
              <w:pStyle w:val="6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8"/>
                <w:szCs w:val="28"/>
              </w:rPr>
            </w:pPr>
          </w:p>
        </w:tc>
      </w:tr>
    </w:tbl>
    <w:p w14:paraId="44D7FAF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18030(S10版)">
    <w:altName w:val="仿宋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3024C"/>
    <w:rsid w:val="3843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Calibri" w:hAnsi="Calibri" w:eastAsia="仿宋" w:cs="Times New Roman"/>
      <w:kern w:val="0"/>
      <w:sz w:val="18"/>
      <w:szCs w:val="18"/>
      <w:lang w:val="en-US" w:eastAsia="zh-CN" w:bidi="ar-SA"/>
    </w:rPr>
  </w:style>
  <w:style w:type="paragraph" w:customStyle="1" w:styleId="6">
    <w:name w:val="Table Paragraph"/>
    <w:basedOn w:val="1"/>
    <w:autoRedefine/>
    <w:qFormat/>
    <w:uiPriority w:val="0"/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2025-09-23T06:30:00Z</dcterms:created>
  <dc:creator>haosijia</dc:creator>
  <cp:lastModifiedBy>haosijia</cp:lastModifiedBy>
  <dcterms:modified xsi:type="dcterms:W3CDTF">2025-09-23T06:32:46Z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3F732B31E3374D9BBA406F58F6029B85_11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